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2B" w:rsidRDefault="007230A1" w:rsidP="00A4552B">
      <w:pPr>
        <w:jc w:val="center"/>
        <w:rPr>
          <w:b/>
          <w:szCs w:val="28"/>
        </w:rPr>
      </w:pPr>
      <w:r w:rsidRPr="007230A1">
        <w:rPr>
          <w:b/>
          <w:szCs w:val="28"/>
        </w:rPr>
        <w:t>CÂU HỎI GDCD 8</w:t>
      </w:r>
    </w:p>
    <w:p w:rsidR="007230A1" w:rsidRDefault="007230A1" w:rsidP="007230A1">
      <w:pPr>
        <w:rPr>
          <w:b/>
          <w:u w:val="single"/>
        </w:rPr>
      </w:pPr>
      <w:r>
        <w:rPr>
          <w:b/>
          <w:u w:val="single"/>
          <w:lang w:val="fr-FR"/>
        </w:rPr>
        <w:t xml:space="preserve"> </w:t>
      </w:r>
      <w:r>
        <w:rPr>
          <w:b/>
          <w:u w:val="single"/>
        </w:rPr>
        <w:t xml:space="preserve">I Trắc nghiệm </w:t>
      </w:r>
      <w:r w:rsidR="00BF4979">
        <w:rPr>
          <w:b/>
          <w:u w:val="single"/>
        </w:rPr>
        <w:t>10 câu</w:t>
      </w:r>
    </w:p>
    <w:p w:rsidR="007230A1" w:rsidRDefault="007230A1" w:rsidP="007230A1">
      <w:r>
        <w:rPr>
          <w:b/>
          <w:u w:val="single"/>
        </w:rPr>
        <w:t xml:space="preserve">Câu 1: </w:t>
      </w:r>
      <w:r>
        <w:t>Loại nào sau đây gây tai nạn nguy hiểm cho con người?</w:t>
      </w:r>
    </w:p>
    <w:p w:rsidR="007230A1" w:rsidRDefault="007230A1" w:rsidP="007230A1">
      <w:pPr>
        <w:numPr>
          <w:ilvl w:val="0"/>
          <w:numId w:val="1"/>
        </w:numPr>
      </w:pPr>
      <w:r>
        <w:t>Lương thực, thực phẩm</w:t>
      </w:r>
      <w:r w:rsidRPr="007230A1">
        <w:t xml:space="preserve"> </w:t>
      </w:r>
      <w:r>
        <w:t xml:space="preserve">               C. Kim loại thường</w:t>
      </w:r>
    </w:p>
    <w:p w:rsidR="007230A1" w:rsidRPr="007230A1" w:rsidRDefault="007230A1" w:rsidP="007230A1">
      <w:pPr>
        <w:numPr>
          <w:ilvl w:val="0"/>
          <w:numId w:val="1"/>
        </w:numPr>
      </w:pPr>
      <w:r w:rsidRPr="007230A1">
        <w:rPr>
          <w:color w:val="FF0000"/>
        </w:rPr>
        <w:t>Bom, mìn, đạn pháo</w:t>
      </w:r>
      <w:r>
        <w:t xml:space="preserve">                     D. Rau, củ, quả </w:t>
      </w:r>
    </w:p>
    <w:p w:rsidR="007230A1" w:rsidRDefault="007230A1" w:rsidP="007230A1">
      <w:r w:rsidRPr="00BC7241">
        <w:rPr>
          <w:b/>
          <w:u w:val="single"/>
        </w:rPr>
        <w:t>Câu 2</w:t>
      </w:r>
      <w:r>
        <w:t>: Những hành vi nào vi phạm quy định phòng ngừa tai nạn vũ khí, cháy, nổ</w:t>
      </w:r>
    </w:p>
    <w:p w:rsidR="007230A1" w:rsidRDefault="007230A1" w:rsidP="007230A1">
      <w:r>
        <w:t xml:space="preserve">A. Công an sử dụng vũ khí để trấn áp tội phạm.    B. </w:t>
      </w:r>
      <w:r w:rsidRPr="007230A1">
        <w:rPr>
          <w:color w:val="FF0000"/>
        </w:rPr>
        <w:t>Cưa bom, đạn để lấy thuốc nổ</w:t>
      </w:r>
      <w:r>
        <w:t xml:space="preserve"> </w:t>
      </w:r>
    </w:p>
    <w:p w:rsidR="007230A1" w:rsidRDefault="007230A1" w:rsidP="007230A1">
      <w:r>
        <w:t>C. Bộ đội bắn pháo hoa nhân ngày lễ lớn.  D.Dò bom mìn theo quy định của Nhà nước.</w:t>
      </w:r>
    </w:p>
    <w:p w:rsidR="007230A1" w:rsidRDefault="007230A1" w:rsidP="007230A1">
      <w:r w:rsidRPr="00BC7241">
        <w:rPr>
          <w:b/>
          <w:u w:val="single"/>
        </w:rPr>
        <w:t>Câu 3:</w:t>
      </w:r>
      <w:r>
        <w:t xml:space="preserve"> Quyền định đoạt của công dân là</w:t>
      </w:r>
    </w:p>
    <w:p w:rsidR="007230A1" w:rsidRPr="00BC7241" w:rsidRDefault="007230A1" w:rsidP="007230A1">
      <w:pPr>
        <w:numPr>
          <w:ilvl w:val="0"/>
          <w:numId w:val="3"/>
        </w:numPr>
        <w:rPr>
          <w:color w:val="FF0000"/>
        </w:rPr>
      </w:pPr>
      <w:r>
        <w:t>trực tiếp nắm giữ tài sản của mình.   B.</w:t>
      </w:r>
      <w:r w:rsidRPr="007230A1">
        <w:t xml:space="preserve"> </w:t>
      </w:r>
      <w:r>
        <w:t>khai thác giá trị của tài sản</w:t>
      </w:r>
    </w:p>
    <w:p w:rsidR="007230A1" w:rsidRDefault="007230A1" w:rsidP="007230A1">
      <w:pPr>
        <w:ind w:left="360"/>
      </w:pPr>
      <w:r>
        <w:rPr>
          <w:color w:val="FF0000"/>
        </w:rPr>
        <w:t xml:space="preserve">C. </w:t>
      </w:r>
      <w:r w:rsidRPr="007230A1">
        <w:rPr>
          <w:color w:val="FF0000"/>
        </w:rPr>
        <w:t>quyết định số phận của tài sản</w:t>
      </w:r>
      <w:r>
        <w:rPr>
          <w:color w:val="FF0000"/>
        </w:rPr>
        <w:t>.         D.</w:t>
      </w:r>
      <w:r>
        <w:t xml:space="preserve"> quản lí tài sản của mình</w:t>
      </w:r>
    </w:p>
    <w:p w:rsidR="007230A1" w:rsidRDefault="007230A1" w:rsidP="007230A1">
      <w:r w:rsidRPr="00BC7241">
        <w:rPr>
          <w:b/>
          <w:u w:val="single"/>
        </w:rPr>
        <w:t>Câu 4</w:t>
      </w:r>
      <w:r>
        <w:t>: Công dân có quyền sở hữu về</w:t>
      </w:r>
    </w:p>
    <w:p w:rsidR="007230A1" w:rsidRDefault="007230A1" w:rsidP="007230A1">
      <w:pPr>
        <w:numPr>
          <w:ilvl w:val="0"/>
          <w:numId w:val="4"/>
        </w:numPr>
      </w:pPr>
      <w:r>
        <w:t>tài sản của người khác.             B.</w:t>
      </w:r>
      <w:r w:rsidRPr="007230A1">
        <w:t xml:space="preserve"> </w:t>
      </w:r>
      <w:r>
        <w:t>vốn trong doanh nghiệp của người khác</w:t>
      </w:r>
    </w:p>
    <w:p w:rsidR="007230A1" w:rsidRPr="007230A1" w:rsidRDefault="007230A1" w:rsidP="007230A1">
      <w:pPr>
        <w:ind w:left="360"/>
      </w:pPr>
      <w:r>
        <w:t xml:space="preserve">C. </w:t>
      </w:r>
      <w:r w:rsidRPr="007230A1">
        <w:rPr>
          <w:color w:val="FF0000"/>
        </w:rPr>
        <w:t>thu nhập hợp pháp, của cải để dành…</w:t>
      </w:r>
      <w:r w:rsidRPr="007230A1">
        <w:t xml:space="preserve"> </w:t>
      </w:r>
      <w:r>
        <w:t xml:space="preserve">   D. tư liệu sản xuất của hàng xóm.</w:t>
      </w:r>
    </w:p>
    <w:p w:rsidR="007230A1" w:rsidRDefault="007230A1" w:rsidP="007230A1">
      <w:r w:rsidRPr="007D1D85">
        <w:rPr>
          <w:b/>
          <w:u w:val="single"/>
        </w:rPr>
        <w:t>Câu 5:</w:t>
      </w:r>
      <w:r>
        <w:t xml:space="preserve"> Con cháu có bổn phận</w:t>
      </w:r>
    </w:p>
    <w:p w:rsidR="007230A1" w:rsidRPr="008C5662" w:rsidRDefault="007230A1" w:rsidP="007230A1">
      <w:pPr>
        <w:rPr>
          <w:color w:val="FF0000"/>
        </w:rPr>
      </w:pPr>
      <w:r>
        <w:t xml:space="preserve">    </w:t>
      </w:r>
      <w:r w:rsidRPr="008C5662">
        <w:rPr>
          <w:color w:val="FF0000"/>
        </w:rPr>
        <w:t xml:space="preserve">A. </w:t>
      </w:r>
      <w:r>
        <w:t>Xúc phạm ông bà khi ông bà không làm được việc</w:t>
      </w:r>
      <w:r w:rsidR="00BF4979">
        <w:t>. B.</w:t>
      </w:r>
      <w:r w:rsidR="00BF4979" w:rsidRPr="00BF4979">
        <w:t xml:space="preserve"> </w:t>
      </w:r>
      <w:r w:rsidR="00BF4979">
        <w:t>Ngược đãi ông bà cha mẹ</w:t>
      </w:r>
    </w:p>
    <w:p w:rsidR="00BF4979" w:rsidRDefault="00BF4979" w:rsidP="007230A1">
      <w:r>
        <w:t xml:space="preserve">    C</w:t>
      </w:r>
      <w:r w:rsidR="007230A1">
        <w:t xml:space="preserve">. </w:t>
      </w:r>
      <w:r w:rsidR="007230A1" w:rsidRPr="008C5662">
        <w:rPr>
          <w:color w:val="FF0000"/>
        </w:rPr>
        <w:t>Yêu quý, kính trọng ông bà, cha mẹ</w:t>
      </w:r>
      <w:r>
        <w:rPr>
          <w:color w:val="FF0000"/>
        </w:rPr>
        <w:t>.  D.</w:t>
      </w:r>
      <w:r w:rsidR="007230A1">
        <w:t xml:space="preserve"> </w:t>
      </w:r>
      <w:r>
        <w:t>Không nuôi ông bà khi ông bà già yếu</w:t>
      </w:r>
    </w:p>
    <w:p w:rsidR="007230A1" w:rsidRDefault="007230A1" w:rsidP="007230A1">
      <w:r w:rsidRPr="007D1D85">
        <w:rPr>
          <w:b/>
          <w:u w:val="single"/>
        </w:rPr>
        <w:t>Câu 6:</w:t>
      </w:r>
      <w:r>
        <w:t xml:space="preserve"> Anh chị em trong gia đình có bổn phận</w:t>
      </w:r>
    </w:p>
    <w:p w:rsidR="00BF4979" w:rsidRDefault="007230A1" w:rsidP="00BF4979">
      <w:pPr>
        <w:numPr>
          <w:ilvl w:val="0"/>
          <w:numId w:val="5"/>
        </w:numPr>
      </w:pPr>
      <w:r>
        <w:t>Đánh cãi chửi nhau</w:t>
      </w:r>
      <w:r w:rsidR="00BF4979">
        <w:t xml:space="preserve">.    B. </w:t>
      </w:r>
      <w:r w:rsidR="00BF4979" w:rsidRPr="00BF4979">
        <w:t xml:space="preserve"> </w:t>
      </w:r>
      <w:r w:rsidR="00BF4979">
        <w:t>Chỉ chia tài sản cho con trai.</w:t>
      </w:r>
    </w:p>
    <w:p w:rsidR="007230A1" w:rsidRPr="00BF4979" w:rsidRDefault="00BF4979" w:rsidP="00BF4979">
      <w:pPr>
        <w:ind w:left="360"/>
        <w:rPr>
          <w:color w:val="FF0000"/>
        </w:rPr>
      </w:pPr>
      <w:r>
        <w:t xml:space="preserve">C. </w:t>
      </w:r>
      <w:r w:rsidR="007230A1">
        <w:t>Tranh chấp tài sản khi bố mẹ qua đời</w:t>
      </w:r>
      <w:r>
        <w:t>.  D.</w:t>
      </w:r>
      <w:r w:rsidRPr="00BF4979">
        <w:rPr>
          <w:color w:val="FF0000"/>
        </w:rPr>
        <w:t xml:space="preserve"> </w:t>
      </w:r>
      <w:r w:rsidRPr="008C5662">
        <w:rPr>
          <w:color w:val="FF0000"/>
        </w:rPr>
        <w:t>Thương yêu, chăm sóc, giúp đỡ nhau</w:t>
      </w:r>
      <w:r>
        <w:rPr>
          <w:color w:val="FF0000"/>
        </w:rPr>
        <w:t>.</w:t>
      </w:r>
    </w:p>
    <w:p w:rsidR="007230A1" w:rsidRDefault="007230A1" w:rsidP="007230A1">
      <w:r w:rsidRPr="007D1D85">
        <w:rPr>
          <w:b/>
          <w:u w:val="single"/>
        </w:rPr>
        <w:t>Câu 7</w:t>
      </w:r>
      <w:r>
        <w:t xml:space="preserve">: Điều 2 luật hôn nhân và gia đình quy định nguyên tắc cơ bản chế độ hôn nhân Việt </w:t>
      </w:r>
      <w:smartTag w:uri="urn:schemas-microsoft-com:office:smarttags" w:element="place">
        <w:smartTag w:uri="urn:schemas-microsoft-com:office:smarttags" w:element="country-region">
          <w:r>
            <w:t>Nam</w:t>
          </w:r>
        </w:smartTag>
      </w:smartTag>
    </w:p>
    <w:p w:rsidR="007230A1" w:rsidRDefault="007230A1" w:rsidP="007230A1">
      <w:pPr>
        <w:numPr>
          <w:ilvl w:val="0"/>
          <w:numId w:val="6"/>
        </w:numPr>
      </w:pPr>
      <w:r>
        <w:t>Gia đình có quyền sinh đẻ bao nhiêu con cũng được</w:t>
      </w:r>
    </w:p>
    <w:p w:rsidR="007230A1" w:rsidRPr="00816A06" w:rsidRDefault="007230A1" w:rsidP="007230A1">
      <w:pPr>
        <w:numPr>
          <w:ilvl w:val="0"/>
          <w:numId w:val="6"/>
        </w:numPr>
        <w:rPr>
          <w:color w:val="FF0000"/>
        </w:rPr>
      </w:pPr>
      <w:r w:rsidRPr="00816A06">
        <w:rPr>
          <w:color w:val="FF0000"/>
        </w:rPr>
        <w:t>Xây dựng gia đình ấm no, hạnh phúc, tiến bộ</w:t>
      </w:r>
    </w:p>
    <w:p w:rsidR="007230A1" w:rsidRDefault="007230A1" w:rsidP="007230A1">
      <w:pPr>
        <w:numPr>
          <w:ilvl w:val="0"/>
          <w:numId w:val="6"/>
        </w:numPr>
      </w:pPr>
      <w:r>
        <w:t>Quyền hành trong gia đình thuộc về đàn ông</w:t>
      </w:r>
    </w:p>
    <w:p w:rsidR="007230A1" w:rsidRDefault="007230A1" w:rsidP="007230A1">
      <w:pPr>
        <w:numPr>
          <w:ilvl w:val="0"/>
          <w:numId w:val="6"/>
        </w:numPr>
      </w:pPr>
      <w:r>
        <w:t>Các thành viên tỏng trong gia tự lo liệu cho cuộc sống của mình.</w:t>
      </w:r>
    </w:p>
    <w:p w:rsidR="007230A1" w:rsidRDefault="00BF4979" w:rsidP="007230A1">
      <w:r>
        <w:rPr>
          <w:b/>
          <w:u w:val="single"/>
        </w:rPr>
        <w:t>Câu 8</w:t>
      </w:r>
      <w:r w:rsidR="007230A1" w:rsidRPr="007D1D85">
        <w:rPr>
          <w:b/>
          <w:u w:val="single"/>
        </w:rPr>
        <w:t>:</w:t>
      </w:r>
      <w:r w:rsidR="007230A1">
        <w:t xml:space="preserve"> Chi là HS lớp 8, Chi nhận lời đi chơi xa thăm các chú thương binh với một nhóm bạn, bố mẹ không cho bạn đi. Nếu là bạn của Chi em sẽ khuyên bạn:</w:t>
      </w:r>
    </w:p>
    <w:p w:rsidR="007230A1" w:rsidRDefault="007230A1" w:rsidP="007230A1">
      <w:pPr>
        <w:numPr>
          <w:ilvl w:val="0"/>
          <w:numId w:val="9"/>
        </w:numPr>
      </w:pPr>
      <w:r>
        <w:t>Nên nghe lời bố mẹ vì bố mẹ luôn nói đúng</w:t>
      </w:r>
    </w:p>
    <w:p w:rsidR="007230A1" w:rsidRPr="00816A06" w:rsidRDefault="007230A1" w:rsidP="007230A1">
      <w:pPr>
        <w:numPr>
          <w:ilvl w:val="0"/>
          <w:numId w:val="9"/>
        </w:numPr>
        <w:rPr>
          <w:color w:val="FF0000"/>
        </w:rPr>
      </w:pPr>
      <w:r w:rsidRPr="00816A06">
        <w:rPr>
          <w:color w:val="FF0000"/>
        </w:rPr>
        <w:t>Phân tích cho bố mẹ biết ý nghĩa của chuyến đi</w:t>
      </w:r>
    </w:p>
    <w:p w:rsidR="007230A1" w:rsidRDefault="007230A1" w:rsidP="007230A1">
      <w:pPr>
        <w:numPr>
          <w:ilvl w:val="0"/>
          <w:numId w:val="9"/>
        </w:numPr>
      </w:pPr>
      <w:r>
        <w:t>Cứ đi rồi về nói với bố mẹ sau</w:t>
      </w:r>
    </w:p>
    <w:p w:rsidR="007230A1" w:rsidRDefault="007230A1" w:rsidP="007230A1">
      <w:pPr>
        <w:numPr>
          <w:ilvl w:val="0"/>
          <w:numId w:val="9"/>
        </w:numPr>
      </w:pPr>
      <w:r>
        <w:t>Em sẽ rủ Chi cùng đi mà không nói cho bố mẹ biết</w:t>
      </w:r>
    </w:p>
    <w:p w:rsidR="007230A1" w:rsidRDefault="00BF4979" w:rsidP="007230A1">
      <w:r>
        <w:rPr>
          <w:b/>
          <w:u w:val="single"/>
        </w:rPr>
        <w:t>Câu 9</w:t>
      </w:r>
      <w:r w:rsidR="007230A1">
        <w:t>: Nhà Sơn rất giàu, Sơn lớn lên được bố mẹ chiều chuộng nên ăn chơi, đua đòi, hút thuốc lá, nghiện ma túy. Theo em, ai là người có lỗi trong việc này?</w:t>
      </w:r>
    </w:p>
    <w:p w:rsidR="00BF4979" w:rsidRDefault="007230A1" w:rsidP="00BF4979">
      <w:pPr>
        <w:numPr>
          <w:ilvl w:val="0"/>
          <w:numId w:val="10"/>
        </w:numPr>
      </w:pPr>
      <w:r>
        <w:t>Sơn là người có lỗi</w:t>
      </w:r>
      <w:r w:rsidR="00BF4979">
        <w:t>.      B.</w:t>
      </w:r>
      <w:r w:rsidR="00BF4979" w:rsidRPr="00BF4979">
        <w:t xml:space="preserve"> </w:t>
      </w:r>
      <w:r w:rsidR="00BF4979">
        <w:t>Bố mẹ Sơn là người có lỗi</w:t>
      </w:r>
    </w:p>
    <w:p w:rsidR="007230A1" w:rsidRPr="00BF4979" w:rsidRDefault="00BF4979" w:rsidP="00BF4979">
      <w:pPr>
        <w:ind w:left="360"/>
      </w:pPr>
      <w:r>
        <w:rPr>
          <w:color w:val="FF0000"/>
        </w:rPr>
        <w:t xml:space="preserve">C. </w:t>
      </w:r>
      <w:r w:rsidR="007230A1" w:rsidRPr="00BF4979">
        <w:rPr>
          <w:color w:val="FF0000"/>
        </w:rPr>
        <w:t>Cả Sơn và bố mẹ đều có lỗi</w:t>
      </w:r>
      <w:r>
        <w:rPr>
          <w:color w:val="FF0000"/>
        </w:rPr>
        <w:t>.        D.</w:t>
      </w:r>
      <w:r w:rsidRPr="00BF4979">
        <w:t xml:space="preserve"> </w:t>
      </w:r>
      <w:r>
        <w:t>Xã hội có lỗi</w:t>
      </w:r>
    </w:p>
    <w:p w:rsidR="007230A1" w:rsidRPr="00816A06" w:rsidRDefault="00BF4979" w:rsidP="007230A1">
      <w:r>
        <w:rPr>
          <w:b/>
          <w:u w:val="single"/>
        </w:rPr>
        <w:t>Câu 10</w:t>
      </w:r>
      <w:r w:rsidR="007230A1" w:rsidRPr="007D1D85">
        <w:rPr>
          <w:b/>
          <w:u w:val="single"/>
        </w:rPr>
        <w:t>:</w:t>
      </w:r>
      <w:r w:rsidR="007230A1" w:rsidRPr="00816A06">
        <w:t xml:space="preserve"> Trong gia đình, anh chị em và bố mẹ có sự bất hòa, em sẽ làm gì?</w:t>
      </w:r>
    </w:p>
    <w:p w:rsidR="007230A1" w:rsidRPr="007D1D85" w:rsidRDefault="007230A1" w:rsidP="007230A1">
      <w:pPr>
        <w:numPr>
          <w:ilvl w:val="0"/>
          <w:numId w:val="11"/>
        </w:numPr>
        <w:rPr>
          <w:color w:val="FF0000"/>
        </w:rPr>
      </w:pPr>
      <w:r>
        <w:t>Mặc kệ, cứ thích là cãi nhau</w:t>
      </w:r>
    </w:p>
    <w:p w:rsidR="007230A1" w:rsidRDefault="007230A1" w:rsidP="007230A1">
      <w:pPr>
        <w:numPr>
          <w:ilvl w:val="0"/>
          <w:numId w:val="11"/>
        </w:numPr>
      </w:pPr>
      <w:r w:rsidRPr="007D1D85">
        <w:rPr>
          <w:color w:val="FF0000"/>
        </w:rPr>
        <w:t>Nhường nhìn và phân tích khuyết điểm của nhau, cùng nhau sửa chữa</w:t>
      </w:r>
      <w:r>
        <w:t xml:space="preserve"> </w:t>
      </w:r>
    </w:p>
    <w:p w:rsidR="007230A1" w:rsidRDefault="007230A1" w:rsidP="007230A1">
      <w:pPr>
        <w:numPr>
          <w:ilvl w:val="0"/>
          <w:numId w:val="11"/>
        </w:numPr>
      </w:pPr>
      <w:r>
        <w:t>Hùa vào ý kiến của cha mẹ</w:t>
      </w:r>
    </w:p>
    <w:p w:rsidR="007230A1" w:rsidRDefault="007230A1" w:rsidP="007230A1">
      <w:pPr>
        <w:numPr>
          <w:ilvl w:val="0"/>
          <w:numId w:val="11"/>
        </w:numPr>
      </w:pPr>
      <w:r>
        <w:t>Bao che khuyết điểm cho anh chị em.</w:t>
      </w:r>
    </w:p>
    <w:p w:rsidR="007230A1" w:rsidRDefault="00BF4979" w:rsidP="007230A1">
      <w:pPr>
        <w:jc w:val="both"/>
        <w:rPr>
          <w:b/>
          <w:u w:val="single"/>
        </w:rPr>
      </w:pPr>
      <w:r>
        <w:rPr>
          <w:b/>
          <w:u w:val="single"/>
        </w:rPr>
        <w:t>II. Tự luận 3 câu</w:t>
      </w:r>
    </w:p>
    <w:p w:rsidR="007230A1" w:rsidRDefault="00BF4979" w:rsidP="007230A1">
      <w:pPr>
        <w:jc w:val="both"/>
      </w:pPr>
      <w:r>
        <w:rPr>
          <w:b/>
          <w:u w:val="single"/>
        </w:rPr>
        <w:lastRenderedPageBreak/>
        <w:t xml:space="preserve">Câu 1: </w:t>
      </w:r>
      <w:r w:rsidR="007230A1">
        <w:t>HIV là gì? Để phòng chống HIV/AIDS pháp luật nước ta quy định như thế nào?</w:t>
      </w:r>
    </w:p>
    <w:p w:rsidR="007230A1" w:rsidRPr="00BF4979" w:rsidRDefault="00BF4979" w:rsidP="007230A1">
      <w:pPr>
        <w:jc w:val="both"/>
        <w:rPr>
          <w:b/>
          <w:u w:val="single"/>
        </w:rPr>
      </w:pPr>
      <w:r>
        <w:rPr>
          <w:b/>
          <w:u w:val="single"/>
        </w:rPr>
        <w:t xml:space="preserve">Câu 3: </w:t>
      </w:r>
      <w:r w:rsidR="007230A1">
        <w:t xml:space="preserve">Là học sinh em thực hiện nghĩa vụ tôn trọng tài sản Nhà nước và lợi ích công cộng như thế nào? Liên hệ với bản thân em? </w:t>
      </w:r>
    </w:p>
    <w:p w:rsidR="007230A1" w:rsidRPr="00BF4979" w:rsidRDefault="00BF4979" w:rsidP="00BF4979">
      <w:pPr>
        <w:jc w:val="both"/>
        <w:rPr>
          <w:b/>
          <w:u w:val="single"/>
        </w:rPr>
      </w:pPr>
      <w:r>
        <w:rPr>
          <w:b/>
          <w:u w:val="single"/>
        </w:rPr>
        <w:t xml:space="preserve">Câu 4: </w:t>
      </w:r>
      <w:r w:rsidR="007230A1">
        <w:t xml:space="preserve"> Phân biệt sự giống và khác nhau giữa quyền khiếu nại và quyền tố cáo? (về người thực hiện, đối tượng, cơ sở, mục đích, hình thức khiếu nại, tố cáo)</w:t>
      </w:r>
    </w:p>
    <w:p w:rsidR="00884C97" w:rsidRDefault="00884C97"/>
    <w:p w:rsidR="00BF4979" w:rsidRDefault="00BF4979">
      <w:bookmarkStart w:id="0" w:name="_GoBack"/>
      <w:bookmarkEnd w:id="0"/>
    </w:p>
    <w:sectPr w:rsidR="00BF4979" w:rsidSect="007230A1">
      <w:pgSz w:w="12240" w:h="15840"/>
      <w:pgMar w:top="864" w:right="1152"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8F" w:rsidRDefault="005C708F" w:rsidP="00A4552B">
      <w:r>
        <w:separator/>
      </w:r>
    </w:p>
  </w:endnote>
  <w:endnote w:type="continuationSeparator" w:id="0">
    <w:p w:rsidR="005C708F" w:rsidRDefault="005C708F" w:rsidP="00A4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8F" w:rsidRDefault="005C708F" w:rsidP="00A4552B">
      <w:r>
        <w:separator/>
      </w:r>
    </w:p>
  </w:footnote>
  <w:footnote w:type="continuationSeparator" w:id="0">
    <w:p w:rsidR="005C708F" w:rsidRDefault="005C708F" w:rsidP="00A4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7426"/>
    <w:multiLevelType w:val="hybridMultilevel"/>
    <w:tmpl w:val="30DA74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8A3041"/>
    <w:multiLevelType w:val="hybridMultilevel"/>
    <w:tmpl w:val="AEE624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EC5EBC"/>
    <w:multiLevelType w:val="hybridMultilevel"/>
    <w:tmpl w:val="3FEEEE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F4671A"/>
    <w:multiLevelType w:val="hybridMultilevel"/>
    <w:tmpl w:val="A858A2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A7CFC"/>
    <w:multiLevelType w:val="hybridMultilevel"/>
    <w:tmpl w:val="F91E8782"/>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26B56"/>
    <w:multiLevelType w:val="hybridMultilevel"/>
    <w:tmpl w:val="35D817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49470F"/>
    <w:multiLevelType w:val="hybridMultilevel"/>
    <w:tmpl w:val="1CFC5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41799"/>
    <w:multiLevelType w:val="hybridMultilevel"/>
    <w:tmpl w:val="027A47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B50EAA"/>
    <w:multiLevelType w:val="hybridMultilevel"/>
    <w:tmpl w:val="8D7A0A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3F4959"/>
    <w:multiLevelType w:val="hybridMultilevel"/>
    <w:tmpl w:val="635E95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4627A"/>
    <w:multiLevelType w:val="hybridMultilevel"/>
    <w:tmpl w:val="F000D4A8"/>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6"/>
  </w:num>
  <w:num w:numId="5">
    <w:abstractNumId w:val="1"/>
  </w:num>
  <w:num w:numId="6">
    <w:abstractNumId w:val="9"/>
  </w:num>
  <w:num w:numId="7">
    <w:abstractNumId w:val="3"/>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2B"/>
    <w:rsid w:val="002E2AAE"/>
    <w:rsid w:val="005C708F"/>
    <w:rsid w:val="007230A1"/>
    <w:rsid w:val="00884C97"/>
    <w:rsid w:val="009A5E73"/>
    <w:rsid w:val="00A05BD7"/>
    <w:rsid w:val="00A4552B"/>
    <w:rsid w:val="00BF4979"/>
    <w:rsid w:val="00C7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2B"/>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2B"/>
    <w:pPr>
      <w:tabs>
        <w:tab w:val="center" w:pos="4680"/>
        <w:tab w:val="right" w:pos="9360"/>
      </w:tabs>
    </w:pPr>
  </w:style>
  <w:style w:type="character" w:customStyle="1" w:styleId="HeaderChar">
    <w:name w:val="Header Char"/>
    <w:basedOn w:val="DefaultParagraphFont"/>
    <w:link w:val="Header"/>
    <w:uiPriority w:val="99"/>
    <w:rsid w:val="00A4552B"/>
    <w:rPr>
      <w:rFonts w:eastAsia="Times New Roman" w:cs="Times New Roman"/>
      <w:sz w:val="28"/>
      <w:szCs w:val="24"/>
    </w:rPr>
  </w:style>
  <w:style w:type="paragraph" w:styleId="Footer">
    <w:name w:val="footer"/>
    <w:basedOn w:val="Normal"/>
    <w:link w:val="FooterChar"/>
    <w:uiPriority w:val="99"/>
    <w:unhideWhenUsed/>
    <w:rsid w:val="00A4552B"/>
    <w:pPr>
      <w:tabs>
        <w:tab w:val="center" w:pos="4680"/>
        <w:tab w:val="right" w:pos="9360"/>
      </w:tabs>
    </w:pPr>
  </w:style>
  <w:style w:type="character" w:customStyle="1" w:styleId="FooterChar">
    <w:name w:val="Footer Char"/>
    <w:basedOn w:val="DefaultParagraphFont"/>
    <w:link w:val="Footer"/>
    <w:uiPriority w:val="99"/>
    <w:rsid w:val="00A4552B"/>
    <w:rPr>
      <w:rFonts w:eastAsia="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2B"/>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2B"/>
    <w:pPr>
      <w:tabs>
        <w:tab w:val="center" w:pos="4680"/>
        <w:tab w:val="right" w:pos="9360"/>
      </w:tabs>
    </w:pPr>
  </w:style>
  <w:style w:type="character" w:customStyle="1" w:styleId="HeaderChar">
    <w:name w:val="Header Char"/>
    <w:basedOn w:val="DefaultParagraphFont"/>
    <w:link w:val="Header"/>
    <w:uiPriority w:val="99"/>
    <w:rsid w:val="00A4552B"/>
    <w:rPr>
      <w:rFonts w:eastAsia="Times New Roman" w:cs="Times New Roman"/>
      <w:sz w:val="28"/>
      <w:szCs w:val="24"/>
    </w:rPr>
  </w:style>
  <w:style w:type="paragraph" w:styleId="Footer">
    <w:name w:val="footer"/>
    <w:basedOn w:val="Normal"/>
    <w:link w:val="FooterChar"/>
    <w:uiPriority w:val="99"/>
    <w:unhideWhenUsed/>
    <w:rsid w:val="00A4552B"/>
    <w:pPr>
      <w:tabs>
        <w:tab w:val="center" w:pos="4680"/>
        <w:tab w:val="right" w:pos="9360"/>
      </w:tabs>
    </w:pPr>
  </w:style>
  <w:style w:type="character" w:customStyle="1" w:styleId="FooterChar">
    <w:name w:val="Footer Char"/>
    <w:basedOn w:val="DefaultParagraphFont"/>
    <w:link w:val="Footer"/>
    <w:uiPriority w:val="99"/>
    <w:rsid w:val="00A4552B"/>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3</cp:revision>
  <dcterms:created xsi:type="dcterms:W3CDTF">2020-02-17T02:45:00Z</dcterms:created>
  <dcterms:modified xsi:type="dcterms:W3CDTF">2020-02-17T14:21:00Z</dcterms:modified>
</cp:coreProperties>
</file>